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32" w:rsidRDefault="00430632" w:rsidP="00430632">
      <w:pPr>
        <w:pStyle w:val="Tekstpodstawowywcity"/>
        <w:spacing w:before="200"/>
        <w:ind w:firstLine="0"/>
        <w:rPr>
          <w:i/>
          <w:sz w:val="20"/>
        </w:rPr>
      </w:pPr>
    </w:p>
    <w:p w:rsidR="00430632" w:rsidRDefault="00430632" w:rsidP="00430632">
      <w:pPr>
        <w:pStyle w:val="V"/>
        <w:numPr>
          <w:ilvl w:val="0"/>
          <w:numId w:val="0"/>
        </w:numPr>
        <w:tabs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>
        <w:rPr>
          <w:i/>
          <w:sz w:val="20"/>
        </w:rPr>
        <w:t xml:space="preserve"> </w:t>
      </w:r>
      <w:r>
        <w:rPr>
          <w:noProof/>
        </w:rPr>
        <w:pict>
          <v:group id="_x0000_s1027" style="position:absolute;left:0;text-align:left;margin-left:1.1pt;margin-top:1.9pt;width:66pt;height:66pt;z-index:251661312;mso-position-horizontal-relative:text;mso-position-vertical-relative:text" coordorigin="96" coordsize="576,576" o:allowincell="f">
            <v:rect id="_x0000_s1028" style="position:absolute;left:96;width:576;height:576;v-text-anchor:middle" filled="f" fillcolor="black" strokeweight="3pt"/>
            <v:rect id="_x0000_s1029" style="position:absolute;left:144;top:48;width:480;height:480;v-text-anchor:middle" filled="f" fillcolor="#0c9" strokeweight="2.25pt"/>
            <v:rect id="_x0000_s1030" style="position:absolute;left:240;top:144;width:288;height:288;v-text-anchor:middle" filled="f" fillcolor="#0c9" strokeweight="1pt"/>
            <v:rect id="_x0000_s1031" style="position:absolute;left:336;top:240;width:96;height:96;v-text-anchor:middle" fillcolor="black"/>
            <v:rect id="_x0000_s1032" style="position:absolute;left:192;top:96;width:384;height:384;v-text-anchor:middle" filled="f" fillcolor="#0c9" strokeweight="1.5pt"/>
          </v:group>
        </w:pict>
      </w:r>
      <w:r>
        <w:rPr>
          <w:b/>
          <w:smallCaps/>
          <w:spacing w:val="24"/>
          <w:sz w:val="28"/>
        </w:rPr>
        <w:t>Łódzkie Centrum  Doskonalenia  Nauczycieli</w:t>
      </w:r>
    </w:p>
    <w:p w:rsidR="00430632" w:rsidRDefault="00430632" w:rsidP="00430632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14"/>
        </w:rPr>
      </w:pPr>
      <w:r>
        <w:rPr>
          <w:b/>
          <w:smallCaps/>
          <w:spacing w:val="24"/>
          <w:sz w:val="28"/>
        </w:rPr>
        <w:t>i  Kształcenia  Praktycznego</w:t>
      </w:r>
    </w:p>
    <w:p w:rsidR="00430632" w:rsidRDefault="00430632" w:rsidP="00430632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right"/>
        <w:rPr>
          <w:b/>
        </w:rPr>
      </w:pPr>
      <w:r>
        <w:rPr>
          <w:b/>
        </w:rPr>
        <w:t>90-142 Łódź, ul. Kopcińskiego 29</w:t>
      </w:r>
    </w:p>
    <w:p w:rsidR="00430632" w:rsidRDefault="00430632" w:rsidP="00430632">
      <w:pPr>
        <w:jc w:val="right"/>
        <w:rPr>
          <w:b/>
          <w:sz w:val="19"/>
        </w:rPr>
      </w:pPr>
      <w:r>
        <w:rPr>
          <w:b/>
          <w:sz w:val="19"/>
        </w:rPr>
        <w:t>sekretariat ds. doskonalenia  tel./</w:t>
      </w:r>
      <w:proofErr w:type="spellStart"/>
      <w:r>
        <w:rPr>
          <w:b/>
          <w:sz w:val="19"/>
        </w:rPr>
        <w:t>fax</w:t>
      </w:r>
      <w:proofErr w:type="spellEnd"/>
      <w:r>
        <w:rPr>
          <w:b/>
          <w:sz w:val="19"/>
        </w:rPr>
        <w:t xml:space="preserve"> (042) 678 10 85         e-mail:wcdnikp@wckp.lodz.pl</w:t>
      </w:r>
    </w:p>
    <w:p w:rsidR="00430632" w:rsidRPr="008D249C" w:rsidRDefault="00430632" w:rsidP="00430632">
      <w:pPr>
        <w:jc w:val="right"/>
        <w:rPr>
          <w:b/>
          <w:sz w:val="18"/>
        </w:rPr>
      </w:pPr>
      <w:r w:rsidRPr="008D249C">
        <w:rPr>
          <w:b/>
          <w:sz w:val="18"/>
        </w:rPr>
        <w:t xml:space="preserve">dyrektor   tel. (042) 678 33 78,      </w:t>
      </w:r>
      <w:proofErr w:type="spellStart"/>
      <w:r w:rsidRPr="008D249C">
        <w:rPr>
          <w:b/>
          <w:sz w:val="18"/>
        </w:rPr>
        <w:t>fax</w:t>
      </w:r>
      <w:proofErr w:type="spellEnd"/>
      <w:r w:rsidRPr="008D249C">
        <w:rPr>
          <w:b/>
          <w:sz w:val="18"/>
        </w:rPr>
        <w:t xml:space="preserve"> (042) 678 07 98</w:t>
      </w:r>
      <w:r w:rsidRPr="008D249C">
        <w:rPr>
          <w:b/>
          <w:sz w:val="16"/>
        </w:rPr>
        <w:t xml:space="preserve">        </w:t>
      </w:r>
      <w:r w:rsidRPr="008D249C">
        <w:rPr>
          <w:b/>
          <w:sz w:val="18"/>
        </w:rPr>
        <w:t xml:space="preserve">  </w:t>
      </w:r>
      <w:r w:rsidRPr="008D249C">
        <w:rPr>
          <w:b/>
          <w:sz w:val="16"/>
        </w:rPr>
        <w:t xml:space="preserve"> </w:t>
      </w:r>
      <w:r w:rsidRPr="008D249C">
        <w:rPr>
          <w:b/>
          <w:sz w:val="18"/>
        </w:rPr>
        <w:t xml:space="preserve">                           www.wckp.lodz.pl</w:t>
      </w:r>
    </w:p>
    <w:p w:rsidR="00430632" w:rsidRPr="008D249C" w:rsidRDefault="00430632" w:rsidP="00430632">
      <w:pPr>
        <w:jc w:val="right"/>
      </w:pPr>
    </w:p>
    <w:p w:rsidR="00430632" w:rsidRDefault="00430632" w:rsidP="00430632">
      <w:pPr>
        <w:jc w:val="right"/>
      </w:pPr>
    </w:p>
    <w:p w:rsidR="00430632" w:rsidRPr="008D249C" w:rsidRDefault="00430632" w:rsidP="00430632">
      <w:pPr>
        <w:jc w:val="right"/>
      </w:pPr>
      <w:r w:rsidRPr="008D249C">
        <w:t xml:space="preserve">Łódź, </w:t>
      </w:r>
      <w:r>
        <w:t>15 maja 2013</w:t>
      </w:r>
      <w:r w:rsidRPr="008D249C">
        <w:t xml:space="preserve"> r.</w:t>
      </w:r>
    </w:p>
    <w:p w:rsidR="00430632" w:rsidRPr="008D249C" w:rsidRDefault="00430632" w:rsidP="00430632">
      <w:pPr>
        <w:jc w:val="right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5.2pt;margin-top:10.6pt;width:417.75pt;height:54pt;z-index:251660288" fillcolor="black" stroked="f">
            <v:shadow on="t" color="silver" offset="3pt,3pt"/>
            <v:textpath style="font-family:&quot;Times New Roman&quot;;v-text-kern:t" trim="t" fitpath="t" xscale="f" string="SZYBKA INFORMACJA NR 330&#10;"/>
          </v:shape>
        </w:pict>
      </w:r>
    </w:p>
    <w:p w:rsidR="00430632" w:rsidRDefault="00430632" w:rsidP="00430632">
      <w:pPr>
        <w:jc w:val="right"/>
      </w:pPr>
    </w:p>
    <w:p w:rsidR="00430632" w:rsidRPr="008D249C" w:rsidRDefault="00430632" w:rsidP="00430632">
      <w:pPr>
        <w:jc w:val="right"/>
      </w:pPr>
    </w:p>
    <w:p w:rsidR="00430632" w:rsidRDefault="00430632" w:rsidP="00430632"/>
    <w:p w:rsidR="00430632" w:rsidRPr="008D249C" w:rsidRDefault="00430632" w:rsidP="00430632"/>
    <w:p w:rsidR="00430632" w:rsidRPr="00EB5564" w:rsidRDefault="00430632" w:rsidP="00430632"/>
    <w:p w:rsidR="00430632" w:rsidRDefault="00430632" w:rsidP="00430632">
      <w:pPr>
        <w:pStyle w:val="Nagwek1"/>
        <w:tabs>
          <w:tab w:val="left" w:pos="7740"/>
        </w:tabs>
        <w:rPr>
          <w:sz w:val="26"/>
        </w:rPr>
      </w:pPr>
    </w:p>
    <w:p w:rsidR="00430632" w:rsidRDefault="00430632" w:rsidP="00430632">
      <w:pPr>
        <w:jc w:val="center"/>
      </w:pPr>
    </w:p>
    <w:p w:rsidR="00430632" w:rsidRPr="008D249C" w:rsidRDefault="00430632" w:rsidP="00430632"/>
    <w:p w:rsidR="00430632" w:rsidRDefault="00430632" w:rsidP="00430632">
      <w:pPr>
        <w:pStyle w:val="Tekstpodstawowy"/>
        <w:jc w:val="right"/>
        <w:rPr>
          <w:sz w:val="32"/>
        </w:rPr>
      </w:pPr>
      <w:r>
        <w:rPr>
          <w:b w:val="0"/>
          <w:sz w:val="36"/>
        </w:rPr>
        <w:t>ROK SZKOLNY</w:t>
      </w:r>
      <w:r>
        <w:rPr>
          <w:sz w:val="32"/>
        </w:rPr>
        <w:t xml:space="preserve"> </w:t>
      </w:r>
      <w:r>
        <w:rPr>
          <w:b w:val="0"/>
          <w:sz w:val="32"/>
        </w:rPr>
        <w:t>2012/2013</w:t>
      </w:r>
    </w:p>
    <w:p w:rsidR="00430632" w:rsidRDefault="00430632" w:rsidP="00430632">
      <w:pPr>
        <w:pStyle w:val="Tekstpodstawowy"/>
        <w:spacing w:line="360" w:lineRule="auto"/>
        <w:rPr>
          <w:szCs w:val="28"/>
        </w:rPr>
      </w:pPr>
    </w:p>
    <w:p w:rsidR="00430632" w:rsidRPr="008D249C" w:rsidRDefault="00430632" w:rsidP="00430632">
      <w:pPr>
        <w:pStyle w:val="Tekstpodstawowy"/>
        <w:spacing w:line="360" w:lineRule="auto"/>
        <w:jc w:val="center"/>
        <w:rPr>
          <w:szCs w:val="28"/>
        </w:rPr>
      </w:pPr>
      <w:r w:rsidRPr="008D249C">
        <w:rPr>
          <w:szCs w:val="28"/>
        </w:rPr>
        <w:t xml:space="preserve">ZAPROSZENIE </w:t>
      </w:r>
      <w:r>
        <w:rPr>
          <w:szCs w:val="28"/>
        </w:rPr>
        <w:t>NA TARGI INTERAKTYWNYCH POMOCY</w:t>
      </w:r>
      <w:r>
        <w:rPr>
          <w:szCs w:val="28"/>
        </w:rPr>
        <w:br/>
        <w:t>I MATERIAŁÓW EDUKACYJNYCH WYKORZYSTYWANYCH</w:t>
      </w:r>
      <w:r>
        <w:rPr>
          <w:szCs w:val="28"/>
        </w:rPr>
        <w:br/>
        <w:t>W WYCHOWANIU PRZEDSZKOLNYM</w:t>
      </w:r>
    </w:p>
    <w:p w:rsidR="00430632" w:rsidRDefault="00430632" w:rsidP="00430632">
      <w:pPr>
        <w:pStyle w:val="Tekstpodstawowy"/>
        <w:ind w:firstLine="9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Doradcy metodyczni Pracowni</w:t>
      </w:r>
      <w:r w:rsidRPr="00EB556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</w:t>
      </w:r>
      <w:r w:rsidRPr="00EB5564">
        <w:rPr>
          <w:b w:val="0"/>
          <w:sz w:val="22"/>
          <w:szCs w:val="22"/>
        </w:rPr>
        <w:t xml:space="preserve">dukacji </w:t>
      </w:r>
      <w:r>
        <w:rPr>
          <w:b w:val="0"/>
          <w:sz w:val="22"/>
          <w:szCs w:val="22"/>
        </w:rPr>
        <w:t>P</w:t>
      </w:r>
      <w:r w:rsidRPr="00EB5564">
        <w:rPr>
          <w:b w:val="0"/>
          <w:sz w:val="22"/>
          <w:szCs w:val="22"/>
        </w:rPr>
        <w:t xml:space="preserve">rzedszkolnej i </w:t>
      </w:r>
      <w:r>
        <w:rPr>
          <w:b w:val="0"/>
          <w:sz w:val="22"/>
          <w:szCs w:val="22"/>
        </w:rPr>
        <w:t>Wczesnoszkolnej zapraszają dyrektorów i nauczycieli przedszkoli</w:t>
      </w:r>
      <w:r w:rsidRPr="00EB556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do udziału w spotkaniu  na temat: </w:t>
      </w:r>
    </w:p>
    <w:p w:rsidR="00430632" w:rsidRPr="003C6504" w:rsidRDefault="00430632" w:rsidP="00430632">
      <w:pPr>
        <w:pStyle w:val="Tekstpodstawowy"/>
        <w:spacing w:line="360" w:lineRule="auto"/>
        <w:ind w:firstLine="900"/>
        <w:jc w:val="center"/>
        <w:rPr>
          <w:i/>
          <w:sz w:val="16"/>
          <w:szCs w:val="16"/>
        </w:rPr>
      </w:pPr>
    </w:p>
    <w:p w:rsidR="00430632" w:rsidRDefault="00430632" w:rsidP="00430632">
      <w:pPr>
        <w:pStyle w:val="Tekstpodstawowy"/>
        <w:spacing w:line="360" w:lineRule="auto"/>
        <w:ind w:firstLine="900"/>
        <w:jc w:val="center"/>
        <w:rPr>
          <w:i/>
          <w:szCs w:val="28"/>
        </w:rPr>
      </w:pPr>
      <w:r>
        <w:rPr>
          <w:i/>
          <w:szCs w:val="28"/>
        </w:rPr>
        <w:t>Przedszkole XXI wieku a edukacja multimedialna</w:t>
      </w:r>
    </w:p>
    <w:p w:rsidR="00430632" w:rsidRDefault="00430632" w:rsidP="00430632">
      <w:pPr>
        <w:pStyle w:val="Tekstpodstawowy"/>
        <w:spacing w:line="360" w:lineRule="auto"/>
        <w:ind w:firstLine="90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Targi odbędą</w:t>
      </w:r>
      <w:r w:rsidRPr="005E1432">
        <w:rPr>
          <w:b w:val="0"/>
          <w:sz w:val="22"/>
          <w:szCs w:val="22"/>
        </w:rPr>
        <w:t xml:space="preserve"> się </w:t>
      </w:r>
      <w:r>
        <w:rPr>
          <w:sz w:val="22"/>
          <w:szCs w:val="22"/>
        </w:rPr>
        <w:t>22 maja 2013 roku od godziny 15.00</w:t>
      </w:r>
      <w:r>
        <w:rPr>
          <w:sz w:val="22"/>
          <w:szCs w:val="22"/>
        </w:rPr>
        <w:br/>
        <w:t xml:space="preserve">                       w Szkole Podstawowej nr 35, ul. </w:t>
      </w:r>
      <w:proofErr w:type="spellStart"/>
      <w:r>
        <w:rPr>
          <w:sz w:val="22"/>
          <w:szCs w:val="22"/>
        </w:rPr>
        <w:t>Tybury</w:t>
      </w:r>
      <w:proofErr w:type="spellEnd"/>
      <w:r>
        <w:rPr>
          <w:sz w:val="22"/>
          <w:szCs w:val="22"/>
        </w:rPr>
        <w:t xml:space="preserve">  4</w:t>
      </w:r>
    </w:p>
    <w:p w:rsidR="00430632" w:rsidRDefault="00430632" w:rsidP="00430632">
      <w:pPr>
        <w:pStyle w:val="Tekstpodstawowy"/>
        <w:ind w:firstLine="708"/>
        <w:jc w:val="both"/>
        <w:rPr>
          <w:b w:val="0"/>
          <w:sz w:val="22"/>
          <w:szCs w:val="22"/>
        </w:rPr>
      </w:pPr>
      <w:r w:rsidRPr="00EB5564">
        <w:rPr>
          <w:b w:val="0"/>
          <w:sz w:val="22"/>
          <w:szCs w:val="22"/>
        </w:rPr>
        <w:t xml:space="preserve">Celem proponowanego przedsięwzięcia jest </w:t>
      </w:r>
      <w:r>
        <w:rPr>
          <w:b w:val="0"/>
          <w:sz w:val="22"/>
          <w:szCs w:val="22"/>
        </w:rPr>
        <w:t>upowszechnianie innowacyjnych rozwiązań multimedialnych stosowanych w edukacji przedszkolnej.</w:t>
      </w:r>
    </w:p>
    <w:p w:rsidR="00430632" w:rsidRPr="00EB5564" w:rsidRDefault="00430632" w:rsidP="00430632">
      <w:pPr>
        <w:pStyle w:val="Tekstpodstawowy"/>
        <w:ind w:firstLine="708"/>
        <w:jc w:val="both"/>
        <w:rPr>
          <w:b w:val="0"/>
          <w:sz w:val="22"/>
          <w:szCs w:val="22"/>
        </w:rPr>
      </w:pPr>
    </w:p>
    <w:p w:rsidR="00430632" w:rsidRDefault="00430632" w:rsidP="0043063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programie spotkania</w:t>
      </w:r>
      <w:r w:rsidRPr="00EB5564">
        <w:rPr>
          <w:b w:val="0"/>
          <w:sz w:val="22"/>
          <w:szCs w:val="22"/>
        </w:rPr>
        <w:t>:</w:t>
      </w:r>
    </w:p>
    <w:p w:rsidR="00430632" w:rsidRDefault="00430632" w:rsidP="00430632">
      <w:pPr>
        <w:pStyle w:val="Tekstpodstawowy"/>
        <w:numPr>
          <w:ilvl w:val="0"/>
          <w:numId w:val="2"/>
        </w:numPr>
        <w:spacing w:line="360" w:lineRule="auto"/>
        <w:ind w:left="969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prezentacja wybranych pomocy interaktywnych przez nauczycieli i firmy edukacyjne,</w:t>
      </w:r>
    </w:p>
    <w:p w:rsidR="00430632" w:rsidRDefault="00430632" w:rsidP="00430632">
      <w:pPr>
        <w:pStyle w:val="Tekstpodstawowy"/>
        <w:numPr>
          <w:ilvl w:val="0"/>
          <w:numId w:val="2"/>
        </w:numPr>
        <w:spacing w:line="360" w:lineRule="auto"/>
        <w:ind w:left="969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zwiedzanie stoisk z pomocami i pakietami edukacyjnymi wybranych firm i wydawnictw pedagogicznych (Grupa Edukacyjna, Nowa Era, Nowa Szkoła, PWN, </w:t>
      </w:r>
      <w:proofErr w:type="spellStart"/>
      <w:r>
        <w:rPr>
          <w:b w:val="0"/>
          <w:sz w:val="22"/>
          <w:szCs w:val="22"/>
        </w:rPr>
        <w:t>Synapia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Sp.z</w:t>
      </w:r>
      <w:proofErr w:type="spellEnd"/>
      <w:r>
        <w:rPr>
          <w:b w:val="0"/>
          <w:sz w:val="22"/>
          <w:szCs w:val="22"/>
        </w:rPr>
        <w:t xml:space="preserve"> o.o.),</w:t>
      </w:r>
    </w:p>
    <w:p w:rsidR="00430632" w:rsidRDefault="00430632" w:rsidP="00430632">
      <w:pPr>
        <w:pStyle w:val="Tekstpodstawowy"/>
        <w:numPr>
          <w:ilvl w:val="0"/>
          <w:numId w:val="2"/>
        </w:numPr>
        <w:spacing w:line="360" w:lineRule="auto"/>
        <w:ind w:left="969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rozmowy przy kawie,</w:t>
      </w:r>
    </w:p>
    <w:p w:rsidR="00430632" w:rsidRDefault="00430632" w:rsidP="00430632">
      <w:pPr>
        <w:pStyle w:val="Tekstpodstawowy"/>
        <w:numPr>
          <w:ilvl w:val="0"/>
          <w:numId w:val="2"/>
        </w:numPr>
        <w:spacing w:line="360" w:lineRule="auto"/>
        <w:ind w:left="969" w:hanging="3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podsumowanie spotkania, wręczenie zaświadczeń.</w:t>
      </w:r>
    </w:p>
    <w:p w:rsidR="00430632" w:rsidRPr="00EE6F16" w:rsidRDefault="00430632" w:rsidP="00430632">
      <w:pPr>
        <w:pStyle w:val="Tekstpodstawowy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Prosimy o potwierdzenie udziału w konferencji poprzez przysłanie </w:t>
      </w:r>
      <w:r>
        <w:rPr>
          <w:b w:val="0"/>
          <w:i/>
          <w:sz w:val="22"/>
          <w:szCs w:val="22"/>
        </w:rPr>
        <w:t xml:space="preserve">Karty zgłoszenia (do pobrana na stronie </w:t>
      </w:r>
      <w:hyperlink r:id="rId5" w:history="1">
        <w:proofErr w:type="spellStart"/>
        <w:r>
          <w:rPr>
            <w:rStyle w:val="Hipercze"/>
            <w:i/>
            <w:sz w:val="22"/>
            <w:szCs w:val="22"/>
          </w:rPr>
          <w:t>www</w:t>
        </w:r>
        <w:proofErr w:type="spellEnd"/>
        <w:r>
          <w:rPr>
            <w:rStyle w:val="Hipercze"/>
            <w:i/>
            <w:sz w:val="22"/>
            <w:szCs w:val="22"/>
          </w:rPr>
          <w:t>.</w:t>
        </w:r>
        <w:r w:rsidRPr="008C5F3E">
          <w:rPr>
            <w:rStyle w:val="Hipercze"/>
            <w:i/>
            <w:sz w:val="22"/>
            <w:szCs w:val="22"/>
          </w:rPr>
          <w:t>.wckp.lodz.pl</w:t>
        </w:r>
      </w:hyperlink>
      <w:r>
        <w:rPr>
          <w:b w:val="0"/>
          <w:i/>
          <w:sz w:val="22"/>
          <w:szCs w:val="22"/>
        </w:rPr>
        <w:t xml:space="preserve">) do 20.05.2013 r. </w:t>
      </w:r>
    </w:p>
    <w:p w:rsidR="00430632" w:rsidRDefault="00430632" w:rsidP="00430632">
      <w:pPr>
        <w:pStyle w:val="Tekstpodstawowy"/>
        <w:rPr>
          <w:b w:val="0"/>
          <w:sz w:val="24"/>
          <w:szCs w:val="24"/>
        </w:rPr>
      </w:pPr>
    </w:p>
    <w:p w:rsidR="00430632" w:rsidRPr="003C6504" w:rsidRDefault="00430632" w:rsidP="00430632">
      <w:pPr>
        <w:pStyle w:val="Tekstpodstawowy"/>
        <w:rPr>
          <w:b w:val="0"/>
          <w:sz w:val="20"/>
        </w:rPr>
      </w:pPr>
      <w:r w:rsidRPr="003C6504">
        <w:rPr>
          <w:b w:val="0"/>
          <w:sz w:val="20"/>
        </w:rPr>
        <w:t>Opracowanie doradcy metodyczni</w:t>
      </w:r>
    </w:p>
    <w:p w:rsidR="00430632" w:rsidRPr="003C6504" w:rsidRDefault="00430632" w:rsidP="00430632">
      <w:pPr>
        <w:pStyle w:val="Tekstpodstawowy"/>
        <w:rPr>
          <w:b w:val="0"/>
          <w:sz w:val="20"/>
        </w:rPr>
      </w:pPr>
      <w:r w:rsidRPr="003C6504">
        <w:rPr>
          <w:b w:val="0"/>
          <w:sz w:val="20"/>
        </w:rPr>
        <w:t>Pracowni Edukacji Przedszkolnej i Wczesnoszkolnej</w:t>
      </w:r>
    </w:p>
    <w:p w:rsidR="00430632" w:rsidRPr="003C6504" w:rsidRDefault="00430632" w:rsidP="00430632">
      <w:pPr>
        <w:jc w:val="both"/>
      </w:pPr>
      <w:r w:rsidRPr="003C6504">
        <w:t>Małgorzata Marczak, Beata Wosińska</w:t>
      </w:r>
    </w:p>
    <w:p w:rsidR="005518D5" w:rsidRDefault="005518D5"/>
    <w:sectPr w:rsidR="005518D5" w:rsidSect="0055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4BEE2D80"/>
    <w:multiLevelType w:val="hybridMultilevel"/>
    <w:tmpl w:val="63648E1E"/>
    <w:lvl w:ilvl="0" w:tplc="BE045890">
      <w:start w:val="2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632"/>
    <w:rsid w:val="001C60CD"/>
    <w:rsid w:val="00430632"/>
    <w:rsid w:val="005518D5"/>
    <w:rsid w:val="00C3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632"/>
    <w:pPr>
      <w:keepNext/>
      <w:outlineLvl w:val="0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632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customStyle="1" w:styleId="V">
    <w:name w:val="V*"/>
    <w:basedOn w:val="Normalny"/>
    <w:rsid w:val="00430632"/>
    <w:pPr>
      <w:numPr>
        <w:numId w:val="1"/>
      </w:numPr>
      <w:tabs>
        <w:tab w:val="left" w:pos="851"/>
      </w:tabs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30632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6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0632"/>
    <w:rPr>
      <w:b/>
      <w:spacing w:val="-4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30632"/>
    <w:rPr>
      <w:rFonts w:ascii="Times New Roman" w:eastAsia="Times New Roman" w:hAnsi="Times New Roman" w:cs="Times New Roman"/>
      <w:b/>
      <w:spacing w:val="-4"/>
      <w:sz w:val="28"/>
      <w:szCs w:val="20"/>
      <w:lang w:eastAsia="pl-PL"/>
    </w:rPr>
  </w:style>
  <w:style w:type="character" w:styleId="Hipercze">
    <w:name w:val="Hyperlink"/>
    <w:basedOn w:val="Domylnaczcionkaakapitu"/>
    <w:rsid w:val="00430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k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2013-05-15T20:53:00Z</dcterms:created>
  <dcterms:modified xsi:type="dcterms:W3CDTF">2013-05-15T20:56:00Z</dcterms:modified>
</cp:coreProperties>
</file>